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1FF" w:rsidRPr="00FA51FF" w:rsidRDefault="00FA51FF" w:rsidP="00FA51FF">
      <w:pPr>
        <w:spacing w:after="54" w:line="322" w:lineRule="atLeast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hu-HU" w:eastAsia="hu-HU"/>
        </w:rPr>
      </w:pPr>
      <w:r w:rsidRPr="00FA51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hu-HU" w:eastAsia="hu-HU"/>
        </w:rPr>
        <w:t>A fizikai teljesítőképesség előrébb való, mint a testsúlyváltozás</w:t>
      </w:r>
    </w:p>
    <w:p w:rsidR="00FA51FF" w:rsidRPr="00FA51FF" w:rsidRDefault="00FA51FF" w:rsidP="00FA51FF">
      <w:pPr>
        <w:spacing w:after="107" w:line="150" w:lineRule="atLeast"/>
        <w:textAlignment w:val="baseline"/>
        <w:rPr>
          <w:rFonts w:ascii="Times New Roman" w:eastAsia="Times New Roman" w:hAnsi="Times New Roman" w:cs="Times New Roman"/>
          <w:color w:val="989898"/>
          <w:sz w:val="12"/>
          <w:szCs w:val="12"/>
          <w:lang w:val="hu-HU" w:eastAsia="hu-HU"/>
        </w:rPr>
      </w:pPr>
      <w:r w:rsidRPr="00FA51FF">
        <w:rPr>
          <w:rFonts w:ascii="Times New Roman" w:eastAsia="Times New Roman" w:hAnsi="Times New Roman" w:cs="Times New Roman"/>
          <w:b/>
          <w:bCs/>
          <w:color w:val="444444"/>
          <w:sz w:val="12"/>
          <w:lang w:val="hu-HU" w:eastAsia="hu-HU"/>
        </w:rPr>
        <w:t>WA</w:t>
      </w:r>
      <w:r w:rsidRPr="00FA51FF">
        <w:rPr>
          <w:rFonts w:ascii="Times New Roman" w:eastAsia="Times New Roman" w:hAnsi="Times New Roman" w:cs="Times New Roman"/>
          <w:color w:val="989898"/>
          <w:sz w:val="12"/>
          <w:szCs w:val="12"/>
          <w:lang w:val="hu-HU" w:eastAsia="hu-HU"/>
        </w:rPr>
        <w:br/>
        <w:t>Forrás:</w:t>
      </w:r>
      <w:r w:rsidRPr="00FA51FF">
        <w:rPr>
          <w:rFonts w:ascii="Times New Roman" w:eastAsia="Times New Roman" w:hAnsi="Times New Roman" w:cs="Times New Roman"/>
          <w:color w:val="989898"/>
          <w:sz w:val="12"/>
          <w:lang w:val="hu-HU" w:eastAsia="hu-HU"/>
        </w:rPr>
        <w:t> </w:t>
      </w:r>
      <w:hyperlink r:id="rId5" w:tgtFrame="_blank" w:history="1">
        <w:r w:rsidRPr="00FA51FF">
          <w:rPr>
            <w:rFonts w:ascii="Arial" w:eastAsia="Times New Roman" w:hAnsi="Arial" w:cs="Arial"/>
            <w:b/>
            <w:bCs/>
            <w:color w:val="989898"/>
            <w:sz w:val="12"/>
            <w:lang w:val="hu-HU" w:eastAsia="hu-HU"/>
          </w:rPr>
          <w:t>MTI</w:t>
        </w:r>
      </w:hyperlink>
      <w:r w:rsidRPr="00FA51FF">
        <w:rPr>
          <w:rFonts w:ascii="Times New Roman" w:eastAsia="Times New Roman" w:hAnsi="Times New Roman" w:cs="Times New Roman"/>
          <w:color w:val="989898"/>
          <w:sz w:val="12"/>
          <w:szCs w:val="12"/>
          <w:lang w:val="hu-HU" w:eastAsia="hu-HU"/>
        </w:rPr>
        <w:br/>
        <w:t>2011. december 16</w:t>
      </w:r>
      <w:proofErr w:type="gramStart"/>
      <w:r w:rsidRPr="00FA51FF">
        <w:rPr>
          <w:rFonts w:ascii="Times New Roman" w:eastAsia="Times New Roman" w:hAnsi="Times New Roman" w:cs="Times New Roman"/>
          <w:color w:val="989898"/>
          <w:sz w:val="12"/>
          <w:szCs w:val="12"/>
          <w:lang w:val="hu-HU" w:eastAsia="hu-HU"/>
        </w:rPr>
        <w:t>.,</w:t>
      </w:r>
      <w:proofErr w:type="gramEnd"/>
      <w:r w:rsidRPr="00FA51FF">
        <w:rPr>
          <w:rFonts w:ascii="Times New Roman" w:eastAsia="Times New Roman" w:hAnsi="Times New Roman" w:cs="Times New Roman"/>
          <w:color w:val="989898"/>
          <w:sz w:val="12"/>
          <w:szCs w:val="12"/>
          <w:lang w:val="hu-HU" w:eastAsia="hu-HU"/>
        </w:rPr>
        <w:t xml:space="preserve"> péntek 08:54</w:t>
      </w:r>
    </w:p>
    <w:p w:rsidR="00FA51FF" w:rsidRPr="00FA51FF" w:rsidRDefault="00FA51FF" w:rsidP="00FA51FF">
      <w:pPr>
        <w:spacing w:after="107" w:line="172" w:lineRule="atLeast"/>
        <w:textAlignment w:val="baseline"/>
        <w:rPr>
          <w:rFonts w:ascii="Times New Roman" w:eastAsia="Times New Roman" w:hAnsi="Times New Roman" w:cs="Times New Roman"/>
          <w:b/>
          <w:bCs/>
          <w:sz w:val="14"/>
          <w:szCs w:val="14"/>
          <w:lang w:val="hu-HU" w:eastAsia="hu-HU"/>
        </w:rPr>
      </w:pPr>
      <w:r w:rsidRPr="00FA51FF">
        <w:rPr>
          <w:rFonts w:ascii="Times New Roman" w:eastAsia="Times New Roman" w:hAnsi="Times New Roman" w:cs="Times New Roman"/>
          <w:b/>
          <w:bCs/>
          <w:sz w:val="14"/>
          <w:szCs w:val="14"/>
          <w:lang w:val="hu-HU" w:eastAsia="hu-HU"/>
        </w:rPr>
        <w:t>Sok ezer amerikai egy évtizednél hosszabb vizsgálata azt bizonyította, hogy életkilátásuk szempontjából a fizikai teljesítőképesség fontosabb, mint az esetleges testsúlyváltozás. Az öregedés során felszedett kilók azonban csak megfelelő határokon belül veszélytelenek.</w:t>
      </w:r>
    </w:p>
    <w:p w:rsidR="00FA51FF" w:rsidRPr="00FA51FF" w:rsidRDefault="00FA51FF" w:rsidP="00FA51FF">
      <w:pPr>
        <w:numPr>
          <w:ilvl w:val="0"/>
          <w:numId w:val="1"/>
        </w:numPr>
        <w:shd w:val="clear" w:color="auto" w:fill="E6E6E6"/>
        <w:spacing w:after="0" w:line="279" w:lineRule="atLeast"/>
        <w:ind w:left="0"/>
        <w:textAlignment w:val="baseline"/>
        <w:rPr>
          <w:rFonts w:ascii="Times New Roman" w:eastAsia="Times New Roman" w:hAnsi="Times New Roman" w:cs="Times New Roman"/>
          <w:sz w:val="12"/>
          <w:szCs w:val="12"/>
          <w:lang w:val="hu-HU" w:eastAsia="hu-HU"/>
        </w:rPr>
      </w:pPr>
    </w:p>
    <w:p w:rsidR="00FA51FF" w:rsidRPr="00FA51FF" w:rsidRDefault="00FA51FF" w:rsidP="00FA51FF">
      <w:pPr>
        <w:numPr>
          <w:ilvl w:val="0"/>
          <w:numId w:val="1"/>
        </w:numPr>
        <w:shd w:val="clear" w:color="auto" w:fill="E6E6E6"/>
        <w:spacing w:before="32" w:after="0" w:line="279" w:lineRule="atLeast"/>
        <w:ind w:left="0"/>
        <w:textAlignment w:val="baseline"/>
        <w:rPr>
          <w:rFonts w:ascii="Times New Roman" w:eastAsia="Times New Roman" w:hAnsi="Times New Roman" w:cs="Times New Roman"/>
          <w:sz w:val="12"/>
          <w:szCs w:val="12"/>
          <w:lang w:val="hu-HU" w:eastAsia="hu-HU"/>
        </w:rPr>
      </w:pPr>
    </w:p>
    <w:p w:rsidR="00FA51FF" w:rsidRPr="00FA51FF" w:rsidRDefault="00FA51FF" w:rsidP="00FA51FF">
      <w:pPr>
        <w:numPr>
          <w:ilvl w:val="0"/>
          <w:numId w:val="1"/>
        </w:numPr>
        <w:shd w:val="clear" w:color="auto" w:fill="E6E6E6"/>
        <w:spacing w:after="0" w:line="279" w:lineRule="atLeast"/>
        <w:ind w:left="0" w:right="107"/>
        <w:textAlignment w:val="baseline"/>
        <w:rPr>
          <w:rFonts w:ascii="Times New Roman" w:eastAsia="Times New Roman" w:hAnsi="Times New Roman" w:cs="Times New Roman"/>
          <w:sz w:val="12"/>
          <w:szCs w:val="12"/>
          <w:lang w:val="hu-HU" w:eastAsia="hu-HU"/>
        </w:rPr>
      </w:pPr>
      <w:hyperlink r:id="rId6" w:history="1">
        <w:r w:rsidRPr="00FA51FF">
          <w:rPr>
            <w:rFonts w:ascii="Arial" w:eastAsia="Times New Roman" w:hAnsi="Arial" w:cs="Arial"/>
            <w:color w:val="000000"/>
            <w:sz w:val="12"/>
            <w:lang w:val="hu-HU" w:eastAsia="hu-HU"/>
          </w:rPr>
          <w:t>Megosztás</w:t>
        </w:r>
      </w:hyperlink>
    </w:p>
    <w:p w:rsidR="00FA51FF" w:rsidRPr="00FA51FF" w:rsidRDefault="00FA51FF" w:rsidP="00FA51FF">
      <w:pPr>
        <w:numPr>
          <w:ilvl w:val="0"/>
          <w:numId w:val="1"/>
        </w:numPr>
        <w:shd w:val="clear" w:color="auto" w:fill="E6E6E6"/>
        <w:spacing w:after="107" w:line="279" w:lineRule="atLeast"/>
        <w:ind w:left="0" w:right="107"/>
        <w:textAlignment w:val="baseline"/>
        <w:rPr>
          <w:rFonts w:ascii="Times New Roman" w:eastAsia="Times New Roman" w:hAnsi="Times New Roman" w:cs="Times New Roman"/>
          <w:sz w:val="12"/>
          <w:szCs w:val="12"/>
          <w:lang w:val="hu-HU" w:eastAsia="hu-HU"/>
        </w:rPr>
      </w:pPr>
      <w:hyperlink r:id="rId7" w:history="1">
        <w:r w:rsidRPr="00FA51FF">
          <w:rPr>
            <w:rFonts w:ascii="Arial" w:eastAsia="Times New Roman" w:hAnsi="Arial" w:cs="Arial"/>
            <w:color w:val="000000"/>
            <w:sz w:val="12"/>
            <w:lang w:val="hu-HU" w:eastAsia="hu-HU"/>
          </w:rPr>
          <w:t>Nyomtatás</w:t>
        </w:r>
      </w:hyperlink>
    </w:p>
    <w:p w:rsidR="00FA51FF" w:rsidRPr="00FA51FF" w:rsidRDefault="00FA51FF" w:rsidP="00FA51FF">
      <w:pPr>
        <w:shd w:val="clear" w:color="auto" w:fill="E6E6E6"/>
        <w:spacing w:after="161" w:line="204" w:lineRule="atLeast"/>
        <w:jc w:val="center"/>
        <w:textAlignment w:val="baseline"/>
        <w:rPr>
          <w:rFonts w:ascii="Helvetica" w:eastAsia="Times New Roman" w:hAnsi="Helvetica" w:cs="Helvetica"/>
          <w:color w:val="979797"/>
          <w:sz w:val="12"/>
          <w:szCs w:val="12"/>
          <w:lang w:val="hu-HU" w:eastAsia="hu-HU"/>
        </w:rPr>
      </w:pPr>
      <w:r w:rsidRPr="00FA51FF">
        <w:rPr>
          <w:rFonts w:ascii="Helvetica" w:eastAsia="Times New Roman" w:hAnsi="Helvetica" w:cs="Helvetica"/>
          <w:color w:val="979797"/>
          <w:sz w:val="12"/>
          <w:szCs w:val="12"/>
          <w:lang w:val="hu-HU" w:eastAsia="hu-HU"/>
        </w:rPr>
        <w:t>Hirdetés</w:t>
      </w:r>
    </w:p>
    <w:p w:rsidR="00FA51FF" w:rsidRPr="00FA51FF" w:rsidRDefault="00FA51FF" w:rsidP="00FA51FF">
      <w:pPr>
        <w:spacing w:after="129" w:line="204" w:lineRule="atLeast"/>
        <w:textAlignment w:val="baseline"/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</w:pPr>
      <w:r w:rsidRPr="00FA51FF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 xml:space="preserve">Ma már a világ minden táján a halál leggyakoribb oka a szív- és érbetegségek csoportja. Az Egyesült Államokban ennek okait hatalmas vizsgálatokkal kutatják. Ilyen tanulmány az Aerobic Center </w:t>
      </w:r>
      <w:proofErr w:type="spellStart"/>
      <w:r w:rsidRPr="00FA51FF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>Longitudinal</w:t>
      </w:r>
      <w:proofErr w:type="spellEnd"/>
      <w:r w:rsidRPr="00FA51FF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 xml:space="preserve"> </w:t>
      </w:r>
      <w:proofErr w:type="spellStart"/>
      <w:r w:rsidRPr="00FA51FF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>Study</w:t>
      </w:r>
      <w:proofErr w:type="spellEnd"/>
      <w:r w:rsidRPr="00FA51FF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>, melynek 14 346 résztvevője tizenegy esztendeje rendszeresen jár ellenőrző vizsgálatra.</w:t>
      </w:r>
      <w:r w:rsidRPr="00FA51FF">
        <w:rPr>
          <w:rFonts w:ascii="Times New Roman" w:eastAsia="Times New Roman" w:hAnsi="Times New Roman" w:cs="Times New Roman"/>
          <w:sz w:val="15"/>
          <w:lang w:val="hu-HU" w:eastAsia="hu-HU"/>
        </w:rPr>
        <w:t> </w:t>
      </w:r>
      <w:r w:rsidRPr="00FA51FF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br/>
      </w:r>
      <w:r w:rsidRPr="00FA51FF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br/>
      </w:r>
      <w:proofErr w:type="gramStart"/>
      <w:r w:rsidRPr="00FA51FF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>A</w:t>
      </w:r>
      <w:proofErr w:type="gramEnd"/>
      <w:r w:rsidRPr="00FA51FF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 xml:space="preserve"> vizsgálat elkezdésekor átlagosan 44 éves, egészséges férfi adatait olyan szempontból dolgozták fel, hogy egészségi állapotuk hogyan alakult, és ha valaki meghalt, annak mi volt az oka. </w:t>
      </w:r>
      <w:proofErr w:type="spellStart"/>
      <w:r w:rsidRPr="00FA51FF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>Duck-chul</w:t>
      </w:r>
      <w:proofErr w:type="spellEnd"/>
      <w:r w:rsidRPr="00FA51FF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 xml:space="preserve"> Lee, a kutatás vezetője és munkatársai jól tudták, hogy ebben a munkában megbízható adatokat csak akkor kaphatnak, ha a résztvevők lényeges körülményeiket illetően hasonlóak, a vizsgálati alanyok ezért fehér bőrű, középosztálybeli, magasan iskolázott férfiak voltak.</w:t>
      </w:r>
      <w:r w:rsidRPr="00FA51FF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br/>
      </w:r>
      <w:r w:rsidRPr="00FA51FF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br/>
        <w:t xml:space="preserve">Induláskor futószalagon végzett terheléses vizsgálat útján meghatározták valamennyi vizsgált személy maximális fizikai teherbíró képességét. A testmagasság és a testsúly mérésével kiszámolták a </w:t>
      </w:r>
      <w:proofErr w:type="spellStart"/>
      <w:r w:rsidRPr="00FA51FF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>testtömegindexet</w:t>
      </w:r>
      <w:proofErr w:type="spellEnd"/>
      <w:r w:rsidRPr="00FA51FF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>, amely kifejezi a súlyviszonyokat. Az utolsó hat évben ezek alakulását ismételten ellenőrizték.</w:t>
      </w:r>
      <w:r w:rsidRPr="00FA51FF">
        <w:rPr>
          <w:rFonts w:ascii="Times New Roman" w:eastAsia="Times New Roman" w:hAnsi="Times New Roman" w:cs="Times New Roman"/>
          <w:sz w:val="15"/>
          <w:lang w:val="hu-HU" w:eastAsia="hu-HU"/>
        </w:rPr>
        <w:t> </w:t>
      </w:r>
      <w:r w:rsidRPr="00FA51FF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br/>
      </w:r>
      <w:r w:rsidRPr="00FA51FF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br/>
        <w:t xml:space="preserve">Az adatok értékelésekor minden szív- és érbetegség szempontjából fontos kockázati tényezőt, a dohányzást, a családi előzményekben esetleg előforduló szívbetegségeket, a cukorbetegséget, a vérnyomást is figyelembe vették. A tanulmány részletes eredményeit a </w:t>
      </w:r>
      <w:proofErr w:type="spellStart"/>
      <w:r w:rsidRPr="00FA51FF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>Circulation</w:t>
      </w:r>
      <w:proofErr w:type="spellEnd"/>
      <w:r w:rsidRPr="00FA51FF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 xml:space="preserve"> szakfolyóirat közölte.</w:t>
      </w:r>
      <w:r w:rsidRPr="00FA51FF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br/>
      </w:r>
      <w:r w:rsidRPr="00FA51FF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br/>
        <w:t>A halálozás esélye abban a csoportban volt a legkisebb, amelyiknek tagjai fizikai terhelhetőségüket legjobban megtartották, sőt növelték, függetlenül testsúlyuk esetleges változásától. A mért terhelhetőség egységnyi növekedése a szív- és érrendszeri halálozás kockázatát 19 százalékkal csökkentette, és a bármilyen okból bekövetkező halál esélyét 15 százalékkal vitte lejjebb.</w:t>
      </w:r>
      <w:r w:rsidRPr="00FA51FF">
        <w:rPr>
          <w:rFonts w:ascii="Times New Roman" w:eastAsia="Times New Roman" w:hAnsi="Times New Roman" w:cs="Times New Roman"/>
          <w:sz w:val="15"/>
          <w:lang w:val="hu-HU" w:eastAsia="hu-HU"/>
        </w:rPr>
        <w:t> </w:t>
      </w:r>
      <w:r w:rsidRPr="00FA51FF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br/>
      </w:r>
      <w:r w:rsidRPr="00FA51FF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br/>
        <w:t>Az összefüggés ellenkező irányban is igaznak bizonyult: a fittség megtartása megnyújtja az életesélyt, bármilyen módon változik a testsúly. A kutatók azonban arra figyelmeztetnek, hogy némi súlytöbblettel rendelkezők voltak, de kövérnek minősülő résztvevők nem fordultak elő a csoportban.</w:t>
      </w:r>
    </w:p>
    <w:p w:rsidR="00FA51FF" w:rsidRPr="00FA51FF" w:rsidRDefault="00FA51FF" w:rsidP="00FA51FF">
      <w:pPr>
        <w:spacing w:after="0" w:line="204" w:lineRule="atLeast"/>
        <w:textAlignment w:val="baseline"/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</w:pPr>
      <w:r w:rsidRPr="00FA51FF">
        <w:rPr>
          <w:rFonts w:ascii="Times New Roman" w:eastAsia="Times New Roman" w:hAnsi="Times New Roman" w:cs="Times New Roman"/>
          <w:b/>
          <w:bCs/>
          <w:sz w:val="15"/>
          <w:szCs w:val="15"/>
          <w:bdr w:val="none" w:sz="0" w:space="0" w:color="auto" w:frame="1"/>
          <w:lang w:val="hu-HU" w:eastAsia="hu-HU"/>
        </w:rPr>
        <w:t>Címkék</w:t>
      </w:r>
    </w:p>
    <w:p w:rsidR="00FA51FF" w:rsidRPr="00FA51FF" w:rsidRDefault="00FA51FF" w:rsidP="00FA51FF">
      <w:pPr>
        <w:shd w:val="clear" w:color="auto" w:fill="E6E6E6"/>
        <w:spacing w:after="0" w:line="279" w:lineRule="atLeast"/>
        <w:textAlignment w:val="baseline"/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</w:pPr>
      <w:hyperlink r:id="rId8" w:history="1">
        <w:proofErr w:type="gramStart"/>
        <w:r w:rsidRPr="00FA51FF">
          <w:rPr>
            <w:rFonts w:ascii="Arial" w:eastAsia="Times New Roman" w:hAnsi="Arial" w:cs="Arial"/>
            <w:color w:val="D30B0B"/>
            <w:sz w:val="13"/>
            <w:lang w:val="hu-HU" w:eastAsia="hu-HU"/>
          </w:rPr>
          <w:t>testsúly</w:t>
        </w:r>
        <w:proofErr w:type="gramEnd"/>
      </w:hyperlink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3D1DF7"/>
    <w:multiLevelType w:val="multilevel"/>
    <w:tmpl w:val="9DAEC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FA51FF"/>
    <w:rsid w:val="0009578D"/>
    <w:rsid w:val="000A7A4B"/>
    <w:rsid w:val="00202182"/>
    <w:rsid w:val="002506AB"/>
    <w:rsid w:val="00333280"/>
    <w:rsid w:val="00507F28"/>
    <w:rsid w:val="00535417"/>
    <w:rsid w:val="005D0245"/>
    <w:rsid w:val="006A5C79"/>
    <w:rsid w:val="00740945"/>
    <w:rsid w:val="007C47CC"/>
    <w:rsid w:val="00817413"/>
    <w:rsid w:val="008B5E34"/>
    <w:rsid w:val="00923364"/>
    <w:rsid w:val="00960437"/>
    <w:rsid w:val="00A40298"/>
    <w:rsid w:val="00AD4521"/>
    <w:rsid w:val="00B96636"/>
    <w:rsid w:val="00BD00D0"/>
    <w:rsid w:val="00C07B35"/>
    <w:rsid w:val="00C10363"/>
    <w:rsid w:val="00DE6ED3"/>
    <w:rsid w:val="00EE22B4"/>
    <w:rsid w:val="00F15DD5"/>
    <w:rsid w:val="00F3435B"/>
    <w:rsid w:val="00F64448"/>
    <w:rsid w:val="00FA51FF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US"/>
    </w:rPr>
  </w:style>
  <w:style w:type="paragraph" w:styleId="Cmsor3">
    <w:name w:val="heading 3"/>
    <w:basedOn w:val="Norml"/>
    <w:link w:val="Cmsor3Char"/>
    <w:uiPriority w:val="9"/>
    <w:qFormat/>
    <w:rsid w:val="00FA51F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FA51FF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FA51FF"/>
    <w:rPr>
      <w:b/>
      <w:bCs/>
    </w:rPr>
  </w:style>
  <w:style w:type="character" w:customStyle="1" w:styleId="apple-converted-space">
    <w:name w:val="apple-converted-space"/>
    <w:basedOn w:val="Bekezdsalapbettpusa"/>
    <w:rsid w:val="00FA51FF"/>
  </w:style>
  <w:style w:type="character" w:styleId="Hiperhivatkozs">
    <w:name w:val="Hyperlink"/>
    <w:basedOn w:val="Bekezdsalapbettpusa"/>
    <w:uiPriority w:val="99"/>
    <w:semiHidden/>
    <w:unhideWhenUsed/>
    <w:rsid w:val="00FA51FF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FA51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024088">
          <w:marLeft w:val="0"/>
          <w:marRight w:val="0"/>
          <w:marTop w:val="107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726205">
              <w:marLeft w:val="0"/>
              <w:marRight w:val="0"/>
              <w:marTop w:val="0"/>
              <w:marBottom w:val="0"/>
              <w:divBdr>
                <w:top w:val="none" w:sz="0" w:space="2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238338">
          <w:marLeft w:val="0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649">
          <w:marLeft w:val="0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0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942198">
              <w:marLeft w:val="0"/>
              <w:marRight w:val="0"/>
              <w:marTop w:val="161"/>
              <w:marBottom w:val="16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609658">
              <w:marLeft w:val="0"/>
              <w:marRight w:val="0"/>
              <w:marTop w:val="10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008969">
                  <w:marLeft w:val="0"/>
                  <w:marRight w:val="0"/>
                  <w:marTop w:val="54"/>
                  <w:marBottom w:val="0"/>
                  <w:divBdr>
                    <w:top w:val="none" w:sz="0" w:space="0" w:color="auto"/>
                    <w:left w:val="none" w:sz="0" w:space="8" w:color="auto"/>
                    <w:bottom w:val="none" w:sz="0" w:space="0" w:color="auto"/>
                    <w:right w:val="none" w:sz="0" w:space="8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no.hu/kereses?ujkeres=1&amp;mire=cimke&amp;search_txt=tests%C3%BAly" TargetMode="External"/><Relationship Id="rId3" Type="http://schemas.openxmlformats.org/officeDocument/2006/relationships/settings" Target="settings.xml"/><Relationship Id="rId7" Type="http://schemas.openxmlformats.org/officeDocument/2006/relationships/hyperlink" Target="javascript: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Documents%20and%20Settings\Rendszergazda\Dokumentumok\E%20PROMOTION\a-fizikai-teljesitokepesseg-elorebb-valo-mint-a-testsuly-valtozas-1038006.htm" TargetMode="External"/><Relationship Id="rId5" Type="http://schemas.openxmlformats.org/officeDocument/2006/relationships/hyperlink" Target="http://www.mti.h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354</Words>
  <Characters>2450</Characters>
  <Application>Microsoft Office Word</Application>
  <DocSecurity>0</DocSecurity>
  <Lines>20</Lines>
  <Paragraphs>5</Paragraphs>
  <ScaleCrop>false</ScaleCrop>
  <Company>Microsoft Corporation</Company>
  <LinksUpToDate>false</LinksUpToDate>
  <CharactersWithSpaces>2799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2012-02-27T15:05:00Z</dcterms:created>
  <dcterms:modified xsi:type="dcterms:W3CDTF">2012-02-27T15:05:00Z</dcterms:modified>
</cp:coreProperties>
</file>